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0E64E3" w:rsidRPr="00476965" w:rsidRDefault="00D3577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March 19, 2014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F20A9A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Mr. Bryan Linskey</w:t>
      </w:r>
    </w:p>
    <w:p w:rsidR="000E64E3" w:rsidRPr="00476965" w:rsidRDefault="00710031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BNY Mellon Asset Servicing</w:t>
      </w:r>
    </w:p>
    <w:p w:rsidR="00710031" w:rsidRPr="00476965" w:rsidRDefault="00710031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135 Santilli Highway</w:t>
      </w:r>
    </w:p>
    <w:p w:rsidR="000E64E3" w:rsidRPr="00476965" w:rsidRDefault="00710031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Everett, MA 02149-1950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Via Fax: </w:t>
      </w:r>
      <w:r w:rsidR="00710031" w:rsidRPr="00476965">
        <w:rPr>
          <w:rFonts w:ascii="Arial" w:hAnsi="Arial" w:cs="Arial"/>
          <w:sz w:val="22"/>
          <w:szCs w:val="22"/>
        </w:rPr>
        <w:t>866-686-8251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306E16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Dear </w:t>
      </w:r>
      <w:r w:rsidR="00F20A9A" w:rsidRPr="00476965">
        <w:rPr>
          <w:rFonts w:ascii="Arial" w:hAnsi="Arial" w:cs="Arial"/>
          <w:sz w:val="22"/>
          <w:szCs w:val="22"/>
        </w:rPr>
        <w:t>Bryan</w:t>
      </w:r>
      <w:r w:rsidR="000E64E3" w:rsidRPr="00476965">
        <w:rPr>
          <w:rFonts w:ascii="Arial" w:hAnsi="Arial" w:cs="Arial"/>
          <w:sz w:val="22"/>
          <w:szCs w:val="22"/>
        </w:rPr>
        <w:t>: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F20A9A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Please </w:t>
      </w:r>
      <w:r w:rsidR="00D3577B">
        <w:rPr>
          <w:rFonts w:ascii="Arial" w:hAnsi="Arial" w:cs="Arial"/>
          <w:sz w:val="22"/>
          <w:szCs w:val="22"/>
        </w:rPr>
        <w:t>reverse the manual journal entry made during the 1/1/11 conversion in the amount of $3,766.03 (highlighted on the attached page).  We do not foresee any future transactions that will reverse this entry.  This reversal entry should be made in the current accounting period.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59261D" w:rsidRDefault="00D357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contact me if you have any questions.</w:t>
      </w:r>
    </w:p>
    <w:p w:rsidR="00D3577B" w:rsidRDefault="00D3577B">
      <w:pPr>
        <w:rPr>
          <w:rFonts w:ascii="Arial" w:hAnsi="Arial" w:cs="Arial"/>
          <w:sz w:val="22"/>
          <w:szCs w:val="22"/>
        </w:rPr>
      </w:pPr>
    </w:p>
    <w:p w:rsidR="00D3577B" w:rsidRPr="00476965" w:rsidRDefault="00D3577B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Sincerely, 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Mandy L. Hess</w:t>
      </w:r>
    </w:p>
    <w:p w:rsidR="000E64E3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Controller</w:t>
      </w:r>
    </w:p>
    <w:p w:rsidR="00010E46" w:rsidRDefault="00010E46">
      <w:pPr>
        <w:rPr>
          <w:rFonts w:ascii="Arial" w:hAnsi="Arial" w:cs="Arial"/>
          <w:sz w:val="22"/>
          <w:szCs w:val="22"/>
        </w:rPr>
      </w:pPr>
    </w:p>
    <w:p w:rsidR="00010E46" w:rsidRDefault="00010E46">
      <w:pPr>
        <w:rPr>
          <w:rFonts w:ascii="Arial" w:hAnsi="Arial" w:cs="Arial"/>
          <w:sz w:val="22"/>
          <w:szCs w:val="22"/>
        </w:rPr>
      </w:pPr>
    </w:p>
    <w:p w:rsidR="00010E46" w:rsidRPr="00476965" w:rsidRDefault="00010E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Attachment</w:t>
      </w:r>
    </w:p>
    <w:sectPr w:rsidR="00010E46" w:rsidRPr="00476965" w:rsidSect="003563D4">
      <w:footerReference w:type="default" r:id="rId7"/>
      <w:pgSz w:w="12240" w:h="15840" w:code="1"/>
      <w:pgMar w:top="1440" w:right="1440" w:bottom="1440" w:left="144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A9A" w:rsidRDefault="00F20A9A">
      <w:r>
        <w:separator/>
      </w:r>
    </w:p>
  </w:endnote>
  <w:endnote w:type="continuationSeparator" w:id="0">
    <w:p w:rsidR="00F20A9A" w:rsidRDefault="00F2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A9A" w:rsidRDefault="00F20A9A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\p </w:instrText>
    </w:r>
    <w:r>
      <w:rPr>
        <w:sz w:val="16"/>
      </w:rPr>
      <w:fldChar w:fldCharType="separate"/>
    </w:r>
    <w:r w:rsidR="00010E46">
      <w:rPr>
        <w:noProof/>
        <w:sz w:val="16"/>
      </w:rPr>
      <w:t>H:\Finance\Accounting\Custody Conversion\Reverse entry - Cash account 3-19-14.docx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A9A" w:rsidRDefault="00F20A9A">
      <w:r>
        <w:separator/>
      </w:r>
    </w:p>
  </w:footnote>
  <w:footnote w:type="continuationSeparator" w:id="0">
    <w:p w:rsidR="00F20A9A" w:rsidRDefault="00F20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38"/>
    <w:rsid w:val="00010E46"/>
    <w:rsid w:val="00061E7E"/>
    <w:rsid w:val="00087584"/>
    <w:rsid w:val="00094259"/>
    <w:rsid w:val="000B45F6"/>
    <w:rsid w:val="000E64E3"/>
    <w:rsid w:val="00110993"/>
    <w:rsid w:val="001453C0"/>
    <w:rsid w:val="001A48BA"/>
    <w:rsid w:val="001D154D"/>
    <w:rsid w:val="002279C6"/>
    <w:rsid w:val="00306E16"/>
    <w:rsid w:val="003563D4"/>
    <w:rsid w:val="00476965"/>
    <w:rsid w:val="00493531"/>
    <w:rsid w:val="00523CC8"/>
    <w:rsid w:val="00552931"/>
    <w:rsid w:val="0059261D"/>
    <w:rsid w:val="00595AEF"/>
    <w:rsid w:val="005A0D02"/>
    <w:rsid w:val="005D210A"/>
    <w:rsid w:val="005D757A"/>
    <w:rsid w:val="005F1D65"/>
    <w:rsid w:val="005F6E67"/>
    <w:rsid w:val="0061769A"/>
    <w:rsid w:val="0064638C"/>
    <w:rsid w:val="00687809"/>
    <w:rsid w:val="006B4D41"/>
    <w:rsid w:val="00703881"/>
    <w:rsid w:val="00710031"/>
    <w:rsid w:val="00766449"/>
    <w:rsid w:val="007946AF"/>
    <w:rsid w:val="0082263D"/>
    <w:rsid w:val="00823E10"/>
    <w:rsid w:val="008B028E"/>
    <w:rsid w:val="008C7161"/>
    <w:rsid w:val="008E5725"/>
    <w:rsid w:val="009009EC"/>
    <w:rsid w:val="009B4935"/>
    <w:rsid w:val="00A00875"/>
    <w:rsid w:val="00A4298C"/>
    <w:rsid w:val="00B3254C"/>
    <w:rsid w:val="00B42399"/>
    <w:rsid w:val="00B7704E"/>
    <w:rsid w:val="00BE005C"/>
    <w:rsid w:val="00BF1A8D"/>
    <w:rsid w:val="00C12167"/>
    <w:rsid w:val="00C241C3"/>
    <w:rsid w:val="00C26262"/>
    <w:rsid w:val="00C43D18"/>
    <w:rsid w:val="00C664B1"/>
    <w:rsid w:val="00C96E75"/>
    <w:rsid w:val="00CA54A7"/>
    <w:rsid w:val="00D3577B"/>
    <w:rsid w:val="00DE0DE0"/>
    <w:rsid w:val="00E17C38"/>
    <w:rsid w:val="00E601D9"/>
    <w:rsid w:val="00EA1956"/>
    <w:rsid w:val="00EF1CFB"/>
    <w:rsid w:val="00F20A9A"/>
    <w:rsid w:val="00F24DC5"/>
    <w:rsid w:val="00F62B06"/>
    <w:rsid w:val="00F73C18"/>
    <w:rsid w:val="00F86DC3"/>
    <w:rsid w:val="00FA4C4C"/>
    <w:rsid w:val="00FB65C4"/>
    <w:rsid w:val="00FD030C"/>
    <w:rsid w:val="00F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D65"/>
    <w:rPr>
      <w:sz w:val="24"/>
      <w:szCs w:val="24"/>
    </w:rPr>
  </w:style>
  <w:style w:type="paragraph" w:styleId="Heading1">
    <w:name w:val="heading 1"/>
    <w:basedOn w:val="Normal"/>
    <w:next w:val="Normal"/>
    <w:qFormat/>
    <w:rsid w:val="005F1D65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F1D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F1D6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D65"/>
    <w:rPr>
      <w:sz w:val="24"/>
      <w:szCs w:val="24"/>
    </w:rPr>
  </w:style>
  <w:style w:type="paragraph" w:styleId="Heading1">
    <w:name w:val="heading 1"/>
    <w:basedOn w:val="Normal"/>
    <w:next w:val="Normal"/>
    <w:qFormat/>
    <w:rsid w:val="005F1D65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F1D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F1D6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18, 2005</vt:lpstr>
    </vt:vector>
  </TitlesOfParts>
  <Company>Bradley Foundation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18, 2005</dc:title>
  <dc:creator>Jason Rotzenberg</dc:creator>
  <cp:lastModifiedBy>Mandy L. Hess</cp:lastModifiedBy>
  <cp:revision>4</cp:revision>
  <cp:lastPrinted>2014-03-19T20:11:00Z</cp:lastPrinted>
  <dcterms:created xsi:type="dcterms:W3CDTF">2014-03-19T20:02:00Z</dcterms:created>
  <dcterms:modified xsi:type="dcterms:W3CDTF">2014-03-19T20:39:00Z</dcterms:modified>
</cp:coreProperties>
</file>