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5E35AF" w:rsidRDefault="005E35AF">
      <w:bookmarkStart w:id="0" w:name="_GoBack"/>
      <w:bookmarkEnd w:id="0"/>
    </w:p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5E35AF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5E35AF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Graber, Richard W.</w:t>
            </w:r>
          </w:p>
        </w:tc>
      </w:tr>
      <w:tr w:rsidR="00307115" w:rsidRPr="00D326E8" w:rsidTr="00750D5F">
        <w:tc>
          <w:tcPr>
            <w:tcW w:w="1964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6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7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E3491">
              <w:rPr>
                <w:sz w:val="20"/>
                <w:szCs w:val="20"/>
              </w:rPr>
              <w:t>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8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5E35AF" w:rsidP="00766BBC">
            <w:pPr>
              <w:rPr>
                <w:sz w:val="20"/>
                <w:szCs w:val="20"/>
              </w:rPr>
            </w:pPr>
            <w:hyperlink r:id="rId11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7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Olsen Kilian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Pr="00104EB3" w:rsidRDefault="005E35AF" w:rsidP="00104EB3">
            <w:pPr>
              <w:rPr>
                <w:sz w:val="20"/>
                <w:szCs w:val="20"/>
              </w:rPr>
            </w:pPr>
            <w:hyperlink r:id="rId12" w:history="1">
              <w:r w:rsidR="00104EB3" w:rsidRPr="00104EB3">
                <w:rPr>
                  <w:rStyle w:val="Hyperlink"/>
                  <w:sz w:val="20"/>
                  <w:szCs w:val="20"/>
                </w:rPr>
                <w:t>Marie.Kilian@Honeywell.com</w:t>
              </w:r>
            </w:hyperlink>
          </w:p>
          <w:p w:rsidR="00307115" w:rsidRPr="00104EB3" w:rsidRDefault="005E35AF" w:rsidP="00104EB3">
            <w:hyperlink r:id="rId13" w:history="1"/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Grebe, Michael W.</w:t>
            </w:r>
          </w:p>
        </w:tc>
      </w:tr>
      <w:tr w:rsidR="00EB099A" w:rsidRPr="00D326E8" w:rsidTr="00750D5F">
        <w:tc>
          <w:tcPr>
            <w:tcW w:w="196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2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2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5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14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15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766BBC" w:rsidRDefault="00766BB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69"/>
        <w:gridCol w:w="15"/>
        <w:gridCol w:w="27"/>
        <w:gridCol w:w="1989"/>
        <w:gridCol w:w="13"/>
        <w:gridCol w:w="19"/>
        <w:gridCol w:w="3495"/>
      </w:tblGrid>
      <w:tr w:rsidR="00766BBC" w:rsidRPr="00D326E8" w:rsidTr="001D749E">
        <w:tc>
          <w:tcPr>
            <w:tcW w:w="10800" w:type="dxa"/>
            <w:gridSpan w:val="8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AD7C40">
        <w:tc>
          <w:tcPr>
            <w:tcW w:w="1970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0" w:type="dxa"/>
            <w:gridSpan w:val="7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3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3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>
              <w:rPr>
                <w:color w:val="000000" w:themeColor="text1"/>
                <w:sz w:val="20"/>
                <w:szCs w:val="20"/>
              </w:rPr>
              <w:t>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2" w:type="dxa"/>
            <w:gridSpan w:val="3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3"/>
          </w:tcPr>
          <w:p w:rsidR="00766BBC" w:rsidRPr="00D326E8" w:rsidRDefault="005E35AF" w:rsidP="00766BBC">
            <w:pPr>
              <w:rPr>
                <w:sz w:val="20"/>
                <w:szCs w:val="20"/>
              </w:rPr>
            </w:pPr>
            <w:hyperlink r:id="rId16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3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AD7C40">
        <w:tc>
          <w:tcPr>
            <w:tcW w:w="1970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3"/>
          </w:tcPr>
          <w:p w:rsidR="009E6E90" w:rsidRPr="009E6E90" w:rsidRDefault="005E35AF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7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</w:p>
          <w:p w:rsidR="00766BBC" w:rsidRPr="00D326E8" w:rsidRDefault="005E35AF" w:rsidP="00766BBC">
            <w:pPr>
              <w:rPr>
                <w:sz w:val="20"/>
                <w:szCs w:val="20"/>
              </w:rPr>
            </w:pPr>
            <w:hyperlink r:id="rId18" w:history="1"/>
          </w:p>
        </w:tc>
        <w:tc>
          <w:tcPr>
            <w:tcW w:w="2022" w:type="dxa"/>
            <w:gridSpan w:val="3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AD7C40">
        <w:tc>
          <w:tcPr>
            <w:tcW w:w="1970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3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2" w:type="dxa"/>
            <w:gridSpan w:val="3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8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K</w:t>
            </w:r>
            <w:r w:rsidR="00CA5168">
              <w:rPr>
                <w:b/>
                <w:sz w:val="22"/>
              </w:rPr>
              <w:t>uester</w:t>
            </w:r>
            <w:proofErr w:type="spellEnd"/>
            <w:r w:rsidR="00CA5168">
              <w:rPr>
                <w:b/>
                <w:sz w:val="22"/>
              </w:rPr>
              <w:t>, Dennis J.</w:t>
            </w:r>
          </w:p>
        </w:tc>
      </w:tr>
      <w:tr w:rsidR="005A3282" w:rsidRPr="00D326E8" w:rsidTr="00766BBC">
        <w:tc>
          <w:tcPr>
            <w:tcW w:w="1970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7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  <w:gridSpan w:val="2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6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AD7C40">
        <w:tc>
          <w:tcPr>
            <w:tcW w:w="1970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30" w:type="dxa"/>
            <w:gridSpan w:val="3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6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  <w:gridSpan w:val="2"/>
          </w:tcPr>
          <w:p w:rsidR="00CA5168" w:rsidRPr="00D326E8" w:rsidRDefault="005E35AF" w:rsidP="00482506">
            <w:pPr>
              <w:keepNext/>
              <w:rPr>
                <w:sz w:val="20"/>
                <w:szCs w:val="20"/>
              </w:rPr>
            </w:pPr>
            <w:hyperlink r:id="rId19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6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6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6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  <w:gridSpan w:val="2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AD7C40">
        <w:tc>
          <w:tcPr>
            <w:tcW w:w="1970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  <w:gridSpan w:val="2"/>
          </w:tcPr>
          <w:p w:rsidR="009C670A" w:rsidRPr="00D326E8" w:rsidRDefault="005E35AF" w:rsidP="00482506">
            <w:pPr>
              <w:keepNext/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30" w:type="dxa"/>
            <w:gridSpan w:val="3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8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766BBC">
        <w:tc>
          <w:tcPr>
            <w:tcW w:w="1970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7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  <w:gridSpan w:val="2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6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2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30" w:type="dxa"/>
            <w:gridSpan w:val="3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  <w:gridSpan w:val="2"/>
          </w:tcPr>
          <w:p w:rsidR="00602DB2" w:rsidRPr="00D326E8" w:rsidRDefault="005E35AF" w:rsidP="004262CB">
            <w:pPr>
              <w:keepNext/>
              <w:rPr>
                <w:sz w:val="20"/>
                <w:szCs w:val="20"/>
              </w:rPr>
            </w:pPr>
            <w:hyperlink r:id="rId21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6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  <w:gridSpan w:val="2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6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  <w:gridSpan w:val="2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6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  <w:gridSpan w:val="2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  <w:gridSpan w:val="2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AD7C40">
        <w:tc>
          <w:tcPr>
            <w:tcW w:w="1970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  <w:gridSpan w:val="2"/>
          </w:tcPr>
          <w:p w:rsidR="009C670A" w:rsidRPr="00D326E8" w:rsidRDefault="005E35AF" w:rsidP="004262CB">
            <w:pPr>
              <w:keepNext/>
              <w:rPr>
                <w:sz w:val="20"/>
                <w:szCs w:val="20"/>
              </w:rPr>
            </w:pPr>
            <w:hyperlink r:id="rId22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30" w:type="dxa"/>
            <w:gridSpan w:val="3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1F627F" w:rsidRPr="00D326E8" w:rsidTr="00766BBC">
        <w:tc>
          <w:tcPr>
            <w:tcW w:w="10800" w:type="dxa"/>
            <w:gridSpan w:val="8"/>
            <w:tcBorders>
              <w:bottom w:val="double" w:sz="4" w:space="0" w:color="auto"/>
            </w:tcBorders>
          </w:tcPr>
          <w:p w:rsidR="001F627F" w:rsidRPr="00696C7B" w:rsidRDefault="001F627F" w:rsidP="00B86FCD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Orr, San W. Jr.</w:t>
            </w:r>
          </w:p>
        </w:tc>
      </w:tr>
      <w:tr w:rsidR="001F627F" w:rsidRPr="00D326E8" w:rsidTr="00766BBC">
        <w:tc>
          <w:tcPr>
            <w:tcW w:w="1974" w:type="dxa"/>
            <w:tcBorders>
              <w:top w:val="double" w:sz="4" w:space="0" w:color="auto"/>
            </w:tcBorders>
          </w:tcPr>
          <w:p w:rsidR="001F627F" w:rsidRPr="00D326E8" w:rsidRDefault="001F627F" w:rsidP="00303EA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6" w:type="dxa"/>
            <w:gridSpan w:val="7"/>
            <w:tcBorders>
              <w:top w:val="double" w:sz="4" w:space="0" w:color="auto"/>
            </w:tcBorders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1F627F" w:rsidRPr="00D326E8" w:rsidTr="00766BBC">
        <w:tc>
          <w:tcPr>
            <w:tcW w:w="1974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9" w:type="dxa"/>
          </w:tcPr>
          <w:p w:rsidR="001F627F" w:rsidRDefault="00C9166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</w:t>
            </w:r>
          </w:p>
          <w:p w:rsidR="00C9166C" w:rsidRPr="00D326E8" w:rsidRDefault="00C9166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Impact, Bradley IRA, Finance</w:t>
            </w:r>
          </w:p>
        </w:tc>
        <w:tc>
          <w:tcPr>
            <w:tcW w:w="2032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</w:t>
            </w:r>
          </w:p>
        </w:tc>
      </w:tr>
      <w:tr w:rsidR="001F627F" w:rsidRPr="00D326E8" w:rsidTr="00766BBC">
        <w:tc>
          <w:tcPr>
            <w:tcW w:w="1974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  <w:r w:rsidR="005F3823">
              <w:rPr>
                <w:sz w:val="20"/>
                <w:szCs w:val="20"/>
              </w:rPr>
              <w:t xml:space="preserve"> Address</w:t>
            </w:r>
            <w:r w:rsidRPr="00D326E8">
              <w:rPr>
                <w:sz w:val="20"/>
                <w:szCs w:val="20"/>
              </w:rPr>
              <w:t>:</w:t>
            </w:r>
          </w:p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5E6E1F" w:rsidRDefault="005E6E1F" w:rsidP="001F627F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UPS or FedEx only:</w:t>
            </w:r>
          </w:p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 Tomahawk Trail</w:t>
            </w:r>
          </w:p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Woodruff, WI  54568</w:t>
            </w:r>
          </w:p>
          <w:p w:rsidR="005E6E1F" w:rsidRDefault="005E6E1F" w:rsidP="001F627F">
            <w:pPr>
              <w:rPr>
                <w:sz w:val="20"/>
                <w:szCs w:val="20"/>
              </w:rPr>
            </w:pPr>
          </w:p>
          <w:p w:rsidR="005E6E1F" w:rsidRDefault="005E6E1F" w:rsidP="001F627F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Regular mail:</w:t>
            </w:r>
          </w:p>
          <w:p w:rsidR="001F627F" w:rsidRDefault="005E6E1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1728</w:t>
            </w:r>
          </w:p>
          <w:p w:rsidR="005E6E1F" w:rsidRPr="00D326E8" w:rsidRDefault="005E6E1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Woodruff, WI  54568</w:t>
            </w:r>
          </w:p>
        </w:tc>
        <w:tc>
          <w:tcPr>
            <w:tcW w:w="2032" w:type="dxa"/>
            <w:gridSpan w:val="3"/>
          </w:tcPr>
          <w:p w:rsidR="001F627F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  <w:r w:rsidR="005F3823">
              <w:rPr>
                <w:sz w:val="20"/>
                <w:szCs w:val="20"/>
              </w:rPr>
              <w:t xml:space="preserve"> Address</w:t>
            </w:r>
            <w:r w:rsidRPr="00D326E8">
              <w:rPr>
                <w:sz w:val="20"/>
                <w:szCs w:val="20"/>
              </w:rPr>
              <w:t>:</w:t>
            </w:r>
          </w:p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</w:tcPr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Par Club Circle</w:t>
            </w:r>
          </w:p>
          <w:p w:rsidR="001F627F" w:rsidRPr="001F627F" w:rsidRDefault="001F627F" w:rsidP="001F627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Village of Golf, FL  33436</w:t>
            </w:r>
          </w:p>
        </w:tc>
      </w:tr>
      <w:tr w:rsidR="001F627F" w:rsidRPr="00D326E8" w:rsidTr="00766BBC">
        <w:tc>
          <w:tcPr>
            <w:tcW w:w="1974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9" w:type="dxa"/>
          </w:tcPr>
          <w:p w:rsidR="001F627F" w:rsidRPr="00D326E8" w:rsidRDefault="001F627F" w:rsidP="001F627F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</w:tr>
      <w:tr w:rsidR="001F627F" w:rsidRPr="00D326E8" w:rsidTr="00766BBC">
        <w:tc>
          <w:tcPr>
            <w:tcW w:w="1974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69" w:type="dxa"/>
          </w:tcPr>
          <w:p w:rsidR="001F627F" w:rsidRPr="00D326E8" w:rsidRDefault="005F382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715-356-2162</w:t>
            </w:r>
          </w:p>
        </w:tc>
        <w:tc>
          <w:tcPr>
            <w:tcW w:w="2032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5" w:type="dxa"/>
            <w:gridSpan w:val="3"/>
          </w:tcPr>
          <w:p w:rsidR="001F627F" w:rsidRPr="00D326E8" w:rsidRDefault="005F382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561-742-8387</w:t>
            </w:r>
          </w:p>
        </w:tc>
      </w:tr>
      <w:tr w:rsidR="001F627F" w:rsidRPr="00D326E8" w:rsidTr="00766BBC">
        <w:tc>
          <w:tcPr>
            <w:tcW w:w="1974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69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5" w:type="dxa"/>
            <w:gridSpan w:val="3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</w:tr>
    </w:tbl>
    <w:p w:rsidR="001F627F" w:rsidRDefault="001F627F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>
              <w:rPr>
                <w:b/>
                <w:sz w:val="20"/>
                <w:szCs w:val="20"/>
              </w:rPr>
              <w:t>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5E35AF" w:rsidP="005F3823">
            <w:pPr>
              <w:rPr>
                <w:sz w:val="20"/>
                <w:szCs w:val="20"/>
              </w:rPr>
            </w:pPr>
            <w:hyperlink r:id="rId23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5E35AF" w:rsidP="005F3823">
            <w:pPr>
              <w:rPr>
                <w:sz w:val="20"/>
                <w:szCs w:val="20"/>
              </w:rPr>
            </w:pPr>
            <w:hyperlink r:id="rId24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3280"/>
        <w:gridCol w:w="19"/>
        <w:gridCol w:w="2012"/>
        <w:gridCol w:w="11"/>
        <w:gridCol w:w="3506"/>
      </w:tblGrid>
      <w:tr w:rsidR="006C2139" w:rsidRPr="00D326E8" w:rsidTr="002B21C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Smallwood, Thomas L.</w:t>
            </w:r>
          </w:p>
        </w:tc>
      </w:tr>
      <w:tr w:rsidR="00EB099A" w:rsidRPr="00D326E8" w:rsidTr="00716064">
        <w:tc>
          <w:tcPr>
            <w:tcW w:w="1972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8" w:type="dxa"/>
            <w:gridSpan w:val="5"/>
            <w:tcBorders>
              <w:top w:val="double" w:sz="4" w:space="0" w:color="auto"/>
            </w:tcBorders>
          </w:tcPr>
          <w:p w:rsidR="00EB099A" w:rsidRPr="00D326E8" w:rsidRDefault="00135003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99" w:type="dxa"/>
            <w:gridSpan w:val="2"/>
          </w:tcPr>
          <w:p w:rsidR="006C2139" w:rsidRDefault="006870C2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</w:t>
            </w:r>
          </w:p>
          <w:p w:rsidR="006870C2" w:rsidRPr="00D326E8" w:rsidRDefault="006870C2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Personnel</w:t>
            </w:r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6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</w:t>
            </w:r>
          </w:p>
        </w:tc>
      </w:tr>
      <w:tr w:rsidR="006C2139" w:rsidRPr="00D326E8" w:rsidTr="00716064">
        <w:tc>
          <w:tcPr>
            <w:tcW w:w="1972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8B4C3A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 xml:space="preserve">(mid-May through </w:t>
            </w:r>
          </w:p>
          <w:p w:rsidR="006C2139" w:rsidRPr="00AA56B6" w:rsidRDefault="005F3823" w:rsidP="005F382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mid-October)</w:t>
            </w:r>
          </w:p>
        </w:tc>
        <w:tc>
          <w:tcPr>
            <w:tcW w:w="3299" w:type="dxa"/>
            <w:gridSpan w:val="2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Katherine Drive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 xml:space="preserve"> Grove, WI 53122</w:t>
            </w:r>
          </w:p>
        </w:tc>
        <w:tc>
          <w:tcPr>
            <w:tcW w:w="2023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F3823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(mid-October through</w:t>
            </w:r>
          </w:p>
          <w:p w:rsidR="006C2139" w:rsidRPr="00AA56B6" w:rsidRDefault="008B4C3A" w:rsidP="005F3823">
            <w:pPr>
              <w:rPr>
                <w:i/>
                <w:sz w:val="18"/>
                <w:szCs w:val="18"/>
              </w:rPr>
            </w:pPr>
            <w:r w:rsidRPr="008B4C3A">
              <w:rPr>
                <w:i/>
                <w:sz w:val="18"/>
                <w:szCs w:val="18"/>
              </w:rPr>
              <w:t xml:space="preserve"> </w:t>
            </w:r>
            <w:r w:rsidR="005F3823"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mid-May)</w:t>
            </w:r>
          </w:p>
        </w:tc>
        <w:tc>
          <w:tcPr>
            <w:tcW w:w="3506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</w:t>
            </w:r>
            <w:proofErr w:type="spellStart"/>
            <w:r>
              <w:rPr>
                <w:sz w:val="20"/>
                <w:szCs w:val="20"/>
              </w:rPr>
              <w:t>Avenida</w:t>
            </w:r>
            <w:proofErr w:type="spellEnd"/>
            <w:r>
              <w:rPr>
                <w:sz w:val="20"/>
                <w:szCs w:val="20"/>
              </w:rPr>
              <w:t xml:space="preserve"> Las Palmas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Rancho Mirage, CA  92270</w:t>
            </w: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  <w:gridSpan w:val="2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25" w:history="1">
              <w:r w:rsidR="009C670A" w:rsidRPr="00E21B8A">
                <w:rPr>
                  <w:rStyle w:val="Hyperlink"/>
                  <w:sz w:val="20"/>
                  <w:szCs w:val="20"/>
                </w:rPr>
                <w:t>tsmallwood2001@gmail.com</w:t>
              </w:r>
            </w:hyperlink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6" w:type="dxa"/>
          </w:tcPr>
          <w:p w:rsidR="006C2139" w:rsidRPr="00D326E8" w:rsidRDefault="00BC133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37597F">
              <w:rPr>
                <w:sz w:val="20"/>
                <w:szCs w:val="20"/>
              </w:rPr>
              <w:t>-227-1569</w:t>
            </w: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6C2139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99" w:type="dxa"/>
            <w:gridSpan w:val="2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262-784-0888</w:t>
            </w:r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6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  <w:r w:rsidR="006C2139" w:rsidRPr="00D326E8">
              <w:rPr>
                <w:sz w:val="20"/>
                <w:szCs w:val="20"/>
              </w:rPr>
              <w:t>e Fax:</w:t>
            </w:r>
          </w:p>
        </w:tc>
        <w:tc>
          <w:tcPr>
            <w:tcW w:w="3299" w:type="dxa"/>
            <w:gridSpan w:val="2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262-784-9778</w:t>
            </w:r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6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99" w:type="dxa"/>
            <w:gridSpan w:val="2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Denning</w:t>
            </w:r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99" w:type="dxa"/>
            <w:gridSpan w:val="2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262-782-5937</w:t>
            </w:r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16064">
        <w:tc>
          <w:tcPr>
            <w:tcW w:w="1972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99" w:type="dxa"/>
            <w:gridSpan w:val="2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26" w:history="1">
              <w:r w:rsidR="009C670A" w:rsidRPr="00E21B8A">
                <w:rPr>
                  <w:rStyle w:val="Hyperlink"/>
                  <w:sz w:val="20"/>
                  <w:szCs w:val="20"/>
                </w:rPr>
                <w:t>pdenning@wi.rr.com</w:t>
              </w:r>
            </w:hyperlink>
          </w:p>
        </w:tc>
        <w:tc>
          <w:tcPr>
            <w:tcW w:w="2023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2B21C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Pr="00482506" w:rsidRDefault="00482506" w:rsidP="005F3823">
            <w:pPr>
              <w:rPr>
                <w:b/>
                <w:sz w:val="20"/>
                <w:szCs w:val="20"/>
              </w:rPr>
            </w:pPr>
          </w:p>
          <w:p w:rsidR="00482506" w:rsidRPr="00482506" w:rsidRDefault="00482506" w:rsidP="005F3823">
            <w:pPr>
              <w:rPr>
                <w:b/>
                <w:sz w:val="20"/>
                <w:szCs w:val="20"/>
              </w:rPr>
            </w:pPr>
          </w:p>
          <w:p w:rsidR="008E4642" w:rsidRPr="00696C7B" w:rsidRDefault="002B21CF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Steele, Shelby</w:t>
            </w:r>
          </w:p>
        </w:tc>
      </w:tr>
      <w:tr w:rsidR="002B21CF" w:rsidRPr="00D326E8" w:rsidTr="002217C6">
        <w:tc>
          <w:tcPr>
            <w:tcW w:w="1972" w:type="dxa"/>
            <w:tcBorders>
              <w:top w:val="double" w:sz="4" w:space="0" w:color="auto"/>
            </w:tcBorders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8" w:type="dxa"/>
            <w:gridSpan w:val="5"/>
            <w:tcBorders>
              <w:top w:val="double" w:sz="4" w:space="0" w:color="auto"/>
            </w:tcBorders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0" w:type="dxa"/>
          </w:tcPr>
          <w:p w:rsidR="002B21CF" w:rsidRDefault="007D620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D6200" w:rsidRPr="00D326E8" w:rsidRDefault="007D620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31" w:type="dxa"/>
            <w:gridSpan w:val="2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7" w:type="dxa"/>
            <w:gridSpan w:val="2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</w:t>
            </w: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2B21CF" w:rsidRPr="00D326E8">
              <w:rPr>
                <w:sz w:val="20"/>
                <w:szCs w:val="20"/>
              </w:rPr>
              <w:t xml:space="preserve"> Address:</w:t>
            </w:r>
          </w:p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2217C6" w:rsidRPr="002217C6" w:rsidRDefault="002217C6" w:rsidP="002217C6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 xml:space="preserve">3290 </w:t>
            </w:r>
            <w:proofErr w:type="spellStart"/>
            <w:r w:rsidRPr="002217C6">
              <w:rPr>
                <w:sz w:val="20"/>
                <w:szCs w:val="20"/>
              </w:rPr>
              <w:t>Macomber</w:t>
            </w:r>
            <w:proofErr w:type="spellEnd"/>
            <w:r w:rsidRPr="002217C6">
              <w:rPr>
                <w:sz w:val="20"/>
                <w:szCs w:val="20"/>
              </w:rPr>
              <w:t xml:space="preserve"> Drive</w:t>
            </w:r>
          </w:p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Pebble Beach, CA  93953</w:t>
            </w:r>
          </w:p>
        </w:tc>
        <w:tc>
          <w:tcPr>
            <w:tcW w:w="2031" w:type="dxa"/>
            <w:gridSpan w:val="2"/>
          </w:tcPr>
          <w:p w:rsidR="002B21CF" w:rsidRPr="00D326E8" w:rsidRDefault="002B21CF" w:rsidP="00716064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0" w:type="dxa"/>
          </w:tcPr>
          <w:p w:rsidR="002B21CF" w:rsidRPr="00D326E8" w:rsidRDefault="005E35AF" w:rsidP="00766BBC">
            <w:pPr>
              <w:rPr>
                <w:sz w:val="20"/>
                <w:szCs w:val="20"/>
              </w:rPr>
            </w:pPr>
            <w:hyperlink r:id="rId27" w:history="1">
              <w:r w:rsidR="002217C6" w:rsidRPr="00CB3E8D">
                <w:rPr>
                  <w:rStyle w:val="Hyperlink"/>
                  <w:sz w:val="20"/>
                  <w:szCs w:val="20"/>
                </w:rPr>
                <w:t>sunysteele@aol.com</w:t>
              </w:r>
            </w:hyperlink>
          </w:p>
        </w:tc>
        <w:tc>
          <w:tcPr>
            <w:tcW w:w="2031" w:type="dxa"/>
            <w:gridSpan w:val="2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7" w:type="dxa"/>
            <w:gridSpan w:val="2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0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 w:rsidRPr="00CB3E8D">
              <w:rPr>
                <w:sz w:val="20"/>
                <w:szCs w:val="20"/>
              </w:rPr>
              <w:t>831-626-4356</w:t>
            </w:r>
          </w:p>
        </w:tc>
        <w:tc>
          <w:tcPr>
            <w:tcW w:w="2031" w:type="dxa"/>
            <w:gridSpan w:val="2"/>
          </w:tcPr>
          <w:p w:rsidR="002B21CF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  <w:p w:rsidR="00716064" w:rsidRPr="00D326E8" w:rsidRDefault="00716064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7" w:type="dxa"/>
            <w:gridSpan w:val="2"/>
          </w:tcPr>
          <w:p w:rsidR="002B21CF" w:rsidRPr="00D326E8" w:rsidRDefault="00716064" w:rsidP="00766BBC">
            <w:pPr>
              <w:rPr>
                <w:sz w:val="20"/>
                <w:szCs w:val="20"/>
              </w:rPr>
            </w:pPr>
            <w:r w:rsidRPr="003F65AF">
              <w:rPr>
                <w:sz w:val="20"/>
                <w:szCs w:val="20"/>
              </w:rPr>
              <w:t>831-626-0884</w:t>
            </w:r>
            <w:r w:rsidR="00307115">
              <w:rPr>
                <w:sz w:val="20"/>
                <w:szCs w:val="20"/>
              </w:rPr>
              <w:t>*</w:t>
            </w:r>
          </w:p>
        </w:tc>
      </w:tr>
    </w:tbl>
    <w:p w:rsidR="008E4642" w:rsidRDefault="008E4642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lastRenderedPageBreak/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5E35AF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>
              <w:rPr>
                <w:b/>
                <w:sz w:val="20"/>
                <w:szCs w:val="20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>
              <w:rPr>
                <w:b/>
                <w:sz w:val="20"/>
                <w:szCs w:val="20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5E35AF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235E43" w:rsidRPr="00D326E8" w:rsidRDefault="005E35AF" w:rsidP="005F3823">
            <w:pPr>
              <w:rPr>
                <w:sz w:val="20"/>
                <w:szCs w:val="20"/>
              </w:rPr>
            </w:pPr>
            <w:hyperlink r:id="rId31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BC" w:rsidRDefault="00766BBC" w:rsidP="003E3834">
      <w:r>
        <w:separator/>
      </w:r>
    </w:p>
  </w:endnote>
  <w:endnote w:type="continuationSeparator" w:id="0">
    <w:p w:rsidR="00766BBC" w:rsidRDefault="00766BBC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BC" w:rsidRPr="008B4C3A" w:rsidRDefault="00766BBC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5E35AF">
      <w:rPr>
        <w:noProof/>
        <w:sz w:val="16"/>
        <w:szCs w:val="16"/>
      </w:rPr>
      <w:t>H:\Directors\Director Roster 070814.docx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BC" w:rsidRDefault="00766BBC" w:rsidP="003E3834">
      <w:r>
        <w:separator/>
      </w:r>
    </w:p>
  </w:footnote>
  <w:footnote w:type="continuationSeparator" w:id="0">
    <w:p w:rsidR="00766BBC" w:rsidRDefault="00766BBC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7563"/>
    <w:rsid w:val="0002675C"/>
    <w:rsid w:val="00037E10"/>
    <w:rsid w:val="000D11A2"/>
    <w:rsid w:val="000D750C"/>
    <w:rsid w:val="00104EB3"/>
    <w:rsid w:val="00130478"/>
    <w:rsid w:val="00135003"/>
    <w:rsid w:val="001D749E"/>
    <w:rsid w:val="001F627F"/>
    <w:rsid w:val="00211234"/>
    <w:rsid w:val="002217C6"/>
    <w:rsid w:val="00235E43"/>
    <w:rsid w:val="0024559F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42138"/>
    <w:rsid w:val="00482506"/>
    <w:rsid w:val="004C5294"/>
    <w:rsid w:val="004D0242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870C2"/>
    <w:rsid w:val="00696C7B"/>
    <w:rsid w:val="006C2139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810B4B"/>
    <w:rsid w:val="008B4C3A"/>
    <w:rsid w:val="008B5080"/>
    <w:rsid w:val="008E4642"/>
    <w:rsid w:val="00916585"/>
    <w:rsid w:val="00951D19"/>
    <w:rsid w:val="00994125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7C40"/>
    <w:rsid w:val="00AF49C1"/>
    <w:rsid w:val="00B4320B"/>
    <w:rsid w:val="00B86FCD"/>
    <w:rsid w:val="00BC1333"/>
    <w:rsid w:val="00C9166C"/>
    <w:rsid w:val="00C95C94"/>
    <w:rsid w:val="00CA5168"/>
    <w:rsid w:val="00CD0AA2"/>
    <w:rsid w:val="00D15426"/>
    <w:rsid w:val="00D326E8"/>
    <w:rsid w:val="00D32E2A"/>
    <w:rsid w:val="00DF1A7C"/>
    <w:rsid w:val="00E403A5"/>
    <w:rsid w:val="00E43E30"/>
    <w:rsid w:val="00E444CE"/>
    <w:rsid w:val="00E9253C"/>
    <w:rsid w:val="00EB099A"/>
    <w:rsid w:val="00F256A6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famer@bradleyfdn.org" TargetMode="External"/><Relationship Id="rId18" Type="http://schemas.openxmlformats.org/officeDocument/2006/relationships/hyperlink" Target="mailto:tfamer@bradleyfdn.org" TargetMode="External"/><Relationship Id="rId26" Type="http://schemas.openxmlformats.org/officeDocument/2006/relationships/hyperlink" Target="mailto:pdenning@wi.rr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mitchell@foley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Marie.Kilian@Honeywell.com" TargetMode="External"/><Relationship Id="rId17" Type="http://schemas.openxmlformats.org/officeDocument/2006/relationships/hyperlink" Target="mailto:KBliss@hendricksholding.com" TargetMode="External"/><Relationship Id="rId25" Type="http://schemas.openxmlformats.org/officeDocument/2006/relationships/hyperlink" Target="mailto:tsmallwood2001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ane.hendricks@abcsupply.com" TargetMode="External"/><Relationship Id="rId20" Type="http://schemas.openxmlformats.org/officeDocument/2006/relationships/hyperlink" Target="mailto:beth.kaatz@yahoo.com" TargetMode="External"/><Relationship Id="rId29" Type="http://schemas.openxmlformats.org/officeDocument/2006/relationships/hyperlink" Target="mailto:nancym@uihlein-wilso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chard.Graber@Honeywell.com" TargetMode="External"/><Relationship Id="rId24" Type="http://schemas.openxmlformats.org/officeDocument/2006/relationships/hyperlink" Target="mailto:bstell@vwstores.co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tfamer@bradleyfdn.org" TargetMode="External"/><Relationship Id="rId23" Type="http://schemas.openxmlformats.org/officeDocument/2006/relationships/hyperlink" Target="mailto:artpopeNC@aol.com" TargetMode="External"/><Relationship Id="rId28" Type="http://schemas.openxmlformats.org/officeDocument/2006/relationships/hyperlink" Target="mailto:daveu@uihlein-wilson.com" TargetMode="External"/><Relationship Id="rId10" Type="http://schemas.openxmlformats.org/officeDocument/2006/relationships/hyperlink" Target="mailto:rpgasst@princeton.edu" TargetMode="External"/><Relationship Id="rId19" Type="http://schemas.openxmlformats.org/officeDocument/2006/relationships/hyperlink" Target="mailto:djkuester@me.com" TargetMode="External"/><Relationship Id="rId31" Type="http://schemas.openxmlformats.org/officeDocument/2006/relationships/hyperlink" Target="mailto:sarahm@atlantec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eorge@princeton.edu" TargetMode="External"/><Relationship Id="rId14" Type="http://schemas.openxmlformats.org/officeDocument/2006/relationships/hyperlink" Target="mailto:mgrebe@bradleyfdn.org" TargetMode="External"/><Relationship Id="rId22" Type="http://schemas.openxmlformats.org/officeDocument/2006/relationships/hyperlink" Target="mailto:ckidwell@foley.com" TargetMode="External"/><Relationship Id="rId27" Type="http://schemas.openxmlformats.org/officeDocument/2006/relationships/hyperlink" Target="mailto:sunysteele@aol.com" TargetMode="External"/><Relationship Id="rId30" Type="http://schemas.openxmlformats.org/officeDocument/2006/relationships/hyperlink" Target="mailto:sarahm@atlantech.net" TargetMode="External"/><Relationship Id="rId8" Type="http://schemas.openxmlformats.org/officeDocument/2006/relationships/hyperlink" Target="mailto:leanna.sankey@ai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7989-86DF-4125-AF69-3E875464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44</cp:revision>
  <cp:lastPrinted>2014-07-08T17:55:00Z</cp:lastPrinted>
  <dcterms:created xsi:type="dcterms:W3CDTF">2014-06-24T15:45:00Z</dcterms:created>
  <dcterms:modified xsi:type="dcterms:W3CDTF">2014-07-08T17:55:00Z</dcterms:modified>
</cp:coreProperties>
</file>